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51B84A" w14:textId="77777777" w:rsidR="00AB4CDF" w:rsidRDefault="00AB4CDF" w:rsidP="00AB4CDF">
      <w:pPr>
        <w:jc w:val="center"/>
        <w:rPr>
          <w:rFonts w:asciiTheme="minorHAnsi" w:hAnsiTheme="minorHAnsi" w:cstheme="minorHAnsi"/>
          <w:b/>
          <w:sz w:val="32"/>
        </w:rPr>
      </w:pPr>
    </w:p>
    <w:p w14:paraId="6C17B709" w14:textId="77777777" w:rsidR="00AB4CDF" w:rsidRPr="00FB0835" w:rsidRDefault="00AB4CDF" w:rsidP="00AB4CDF">
      <w:pPr>
        <w:jc w:val="center"/>
        <w:rPr>
          <w:rFonts w:asciiTheme="minorHAnsi" w:hAnsiTheme="minorHAnsi" w:cstheme="minorHAnsi"/>
          <w:b/>
          <w:sz w:val="32"/>
        </w:rPr>
      </w:pPr>
    </w:p>
    <w:p w14:paraId="64D5D166" w14:textId="77777777" w:rsidR="00AB4CDF" w:rsidRDefault="00AB4CDF" w:rsidP="00AB4CDF">
      <w:pPr>
        <w:jc w:val="center"/>
        <w:rPr>
          <w:rFonts w:asciiTheme="minorHAnsi" w:hAnsiTheme="minorHAnsi" w:cstheme="minorHAnsi"/>
          <w:b/>
          <w:sz w:val="32"/>
        </w:rPr>
      </w:pPr>
      <w:r w:rsidRPr="00FB0835">
        <w:rPr>
          <w:rFonts w:asciiTheme="minorHAnsi" w:hAnsiTheme="minorHAnsi" w:cstheme="minorHAnsi"/>
          <w:b/>
          <w:sz w:val="32"/>
        </w:rPr>
        <w:t xml:space="preserve">Australasian Registrars Committee </w:t>
      </w:r>
    </w:p>
    <w:p w14:paraId="79CF1D14" w14:textId="77777777" w:rsidR="00AB4CDF" w:rsidRPr="00FB0835" w:rsidRDefault="00AB4CDF" w:rsidP="00AB4CDF">
      <w:pPr>
        <w:jc w:val="center"/>
        <w:rPr>
          <w:rFonts w:asciiTheme="minorHAnsi" w:hAnsiTheme="minorHAnsi" w:cstheme="minorHAnsi"/>
          <w:b/>
          <w:sz w:val="32"/>
        </w:rPr>
      </w:pPr>
      <w:r w:rsidRPr="00FB0835">
        <w:rPr>
          <w:rFonts w:asciiTheme="minorHAnsi" w:hAnsiTheme="minorHAnsi" w:cstheme="minorHAnsi"/>
          <w:b/>
          <w:sz w:val="32"/>
        </w:rPr>
        <w:t>Professional Development Scholarship</w:t>
      </w:r>
    </w:p>
    <w:p w14:paraId="199B7F1B" w14:textId="77777777" w:rsidR="00AB4CDF" w:rsidRPr="00AB4CDF" w:rsidRDefault="00AB4CDF" w:rsidP="00AB4CDF">
      <w:pPr>
        <w:jc w:val="center"/>
        <w:rPr>
          <w:rFonts w:asciiTheme="minorHAnsi" w:hAnsiTheme="minorHAnsi" w:cstheme="minorHAnsi"/>
          <w:sz w:val="22"/>
          <w:szCs w:val="22"/>
        </w:rPr>
      </w:pPr>
    </w:p>
    <w:p w14:paraId="7D67E594" w14:textId="77777777" w:rsidR="000C65CC" w:rsidRPr="00AB4CDF" w:rsidRDefault="000C65CC" w:rsidP="000C65CC">
      <w:pPr>
        <w:pStyle w:val="Default"/>
        <w:rPr>
          <w:rFonts w:asciiTheme="minorHAnsi" w:hAnsiTheme="minorHAnsi" w:cstheme="minorHAnsi"/>
          <w:sz w:val="22"/>
          <w:szCs w:val="22"/>
        </w:rPr>
      </w:pPr>
    </w:p>
    <w:p w14:paraId="15DF5681" w14:textId="77777777" w:rsidR="000C65CC" w:rsidRPr="00AB4CDF" w:rsidRDefault="00AB4CDF" w:rsidP="000C65CC">
      <w:pPr>
        <w:pStyle w:val="Default"/>
        <w:rPr>
          <w:rFonts w:asciiTheme="minorHAnsi" w:hAnsiTheme="minorHAnsi" w:cstheme="minorHAnsi"/>
          <w:sz w:val="22"/>
          <w:szCs w:val="22"/>
        </w:rPr>
      </w:pPr>
      <w:r>
        <w:rPr>
          <w:rFonts w:asciiTheme="minorHAnsi" w:hAnsiTheme="minorHAnsi" w:cstheme="minorHAnsi"/>
          <w:b/>
          <w:bCs/>
          <w:sz w:val="22"/>
          <w:szCs w:val="22"/>
        </w:rPr>
        <w:t>Scholarship Guidelines</w:t>
      </w:r>
    </w:p>
    <w:p w14:paraId="34065088" w14:textId="77777777" w:rsidR="000C65CC" w:rsidRPr="00AB4CDF" w:rsidRDefault="000C65CC" w:rsidP="000C65CC">
      <w:pPr>
        <w:pStyle w:val="Default"/>
        <w:rPr>
          <w:rFonts w:asciiTheme="minorHAnsi" w:hAnsiTheme="minorHAnsi" w:cstheme="minorHAnsi"/>
          <w:sz w:val="22"/>
          <w:szCs w:val="22"/>
        </w:rPr>
      </w:pPr>
      <w:r w:rsidRPr="00AB4CDF">
        <w:rPr>
          <w:rFonts w:asciiTheme="minorHAnsi" w:hAnsiTheme="minorHAnsi" w:cstheme="minorHAnsi"/>
          <w:sz w:val="22"/>
          <w:szCs w:val="22"/>
        </w:rPr>
        <w:t xml:space="preserve">The ARC Professional Development Scholarship is a financial grant to assist a full ARC member who would otherwise find it difficult to undertake professional development opportunities without institutional and/or financial support. Scholarships may only be used to assist the successful applicant to meet internship, course, workshop or conference registration fees and/or travel arrangements and/or accommodation and living expenses associated with undertaking professional development activities in the field of Registration. </w:t>
      </w:r>
    </w:p>
    <w:p w14:paraId="714C37B0" w14:textId="77777777" w:rsidR="009C0714" w:rsidRDefault="009C0714" w:rsidP="000C65CC">
      <w:pPr>
        <w:pStyle w:val="Default"/>
        <w:rPr>
          <w:rFonts w:asciiTheme="minorHAnsi" w:hAnsiTheme="minorHAnsi" w:cstheme="minorHAnsi"/>
          <w:sz w:val="22"/>
          <w:szCs w:val="22"/>
        </w:rPr>
      </w:pPr>
    </w:p>
    <w:p w14:paraId="14014351" w14:textId="77777777" w:rsidR="000C65CC" w:rsidRPr="00AB4CDF" w:rsidRDefault="000C65CC" w:rsidP="000C65CC">
      <w:pPr>
        <w:pStyle w:val="Default"/>
        <w:rPr>
          <w:rFonts w:asciiTheme="minorHAnsi" w:hAnsiTheme="minorHAnsi" w:cstheme="minorHAnsi"/>
          <w:sz w:val="22"/>
          <w:szCs w:val="22"/>
        </w:rPr>
      </w:pPr>
      <w:r w:rsidRPr="00AB4CDF">
        <w:rPr>
          <w:rFonts w:asciiTheme="minorHAnsi" w:hAnsiTheme="minorHAnsi" w:cstheme="minorHAnsi"/>
          <w:sz w:val="22"/>
          <w:szCs w:val="22"/>
        </w:rPr>
        <w:t xml:space="preserve">The ARC Professional Development Scholarship is intended to provide a professional development opportunity for a member who has been actively working in the area of registration and for whom the training activity in question would have a significant, demonstrable application to their current position. </w:t>
      </w:r>
    </w:p>
    <w:p w14:paraId="0F802EF4" w14:textId="77777777" w:rsidR="009C0714" w:rsidRDefault="009C0714" w:rsidP="000C65CC">
      <w:pPr>
        <w:pStyle w:val="Default"/>
        <w:rPr>
          <w:rFonts w:asciiTheme="minorHAnsi" w:hAnsiTheme="minorHAnsi" w:cstheme="minorHAnsi"/>
          <w:sz w:val="22"/>
          <w:szCs w:val="22"/>
        </w:rPr>
      </w:pPr>
    </w:p>
    <w:p w14:paraId="439606C8" w14:textId="77777777" w:rsidR="000C65CC" w:rsidRPr="00AB4CDF" w:rsidRDefault="000C65CC" w:rsidP="000C65CC">
      <w:pPr>
        <w:pStyle w:val="Default"/>
        <w:rPr>
          <w:rFonts w:asciiTheme="minorHAnsi" w:hAnsiTheme="minorHAnsi" w:cstheme="minorHAnsi"/>
          <w:sz w:val="22"/>
          <w:szCs w:val="22"/>
        </w:rPr>
      </w:pPr>
      <w:r w:rsidRPr="00AB4CDF">
        <w:rPr>
          <w:rFonts w:asciiTheme="minorHAnsi" w:hAnsiTheme="minorHAnsi" w:cstheme="minorHAnsi"/>
          <w:sz w:val="22"/>
          <w:szCs w:val="22"/>
        </w:rPr>
        <w:t xml:space="preserve">The ARC Council will determine which activities the scholarship/s apply to, and will advertise these opportunities as they arise. Criteria and eligibility are subject to change, at ARC’s discretion. </w:t>
      </w:r>
    </w:p>
    <w:p w14:paraId="6D8EECB6" w14:textId="77777777" w:rsidR="00AB4CDF" w:rsidRDefault="00AB4CDF" w:rsidP="000C65CC">
      <w:pPr>
        <w:pStyle w:val="Default"/>
        <w:rPr>
          <w:rFonts w:asciiTheme="minorHAnsi" w:hAnsiTheme="minorHAnsi" w:cstheme="minorHAnsi"/>
          <w:b/>
          <w:bCs/>
          <w:sz w:val="22"/>
          <w:szCs w:val="22"/>
        </w:rPr>
      </w:pPr>
    </w:p>
    <w:p w14:paraId="1F1BFBF4" w14:textId="77777777" w:rsidR="000C65CC" w:rsidRPr="00AB4CDF" w:rsidRDefault="000C65CC" w:rsidP="000C65CC">
      <w:pPr>
        <w:pStyle w:val="Default"/>
        <w:rPr>
          <w:rFonts w:asciiTheme="minorHAnsi" w:hAnsiTheme="minorHAnsi" w:cstheme="minorHAnsi"/>
          <w:sz w:val="22"/>
          <w:szCs w:val="22"/>
        </w:rPr>
      </w:pPr>
      <w:r w:rsidRPr="00AB4CDF">
        <w:rPr>
          <w:rFonts w:asciiTheme="minorHAnsi" w:hAnsiTheme="minorHAnsi" w:cstheme="minorHAnsi"/>
          <w:b/>
          <w:bCs/>
          <w:sz w:val="22"/>
          <w:szCs w:val="22"/>
        </w:rPr>
        <w:t xml:space="preserve">Objectives of the ARC Professional Development Scholarship: </w:t>
      </w:r>
    </w:p>
    <w:p w14:paraId="0F9D809B" w14:textId="77777777" w:rsidR="000C65CC" w:rsidRPr="00AB4CDF" w:rsidRDefault="000C65CC" w:rsidP="000C65CC">
      <w:pPr>
        <w:pStyle w:val="Default"/>
        <w:rPr>
          <w:rFonts w:asciiTheme="minorHAnsi" w:hAnsiTheme="minorHAnsi" w:cstheme="minorHAnsi"/>
          <w:sz w:val="22"/>
          <w:szCs w:val="22"/>
        </w:rPr>
      </w:pPr>
      <w:r w:rsidRPr="00AB4CDF">
        <w:rPr>
          <w:rFonts w:asciiTheme="minorHAnsi" w:hAnsiTheme="minorHAnsi" w:cstheme="minorHAnsi"/>
          <w:sz w:val="22"/>
          <w:szCs w:val="22"/>
        </w:rPr>
        <w:t xml:space="preserve">1. To support full members of the ARC to undertake professional development activities related to registration practice in cultural institutions, both national and international, which might otherwise be inaccessible to members due to financial constraints. </w:t>
      </w:r>
    </w:p>
    <w:p w14:paraId="285B804B" w14:textId="77777777" w:rsidR="000C65CC" w:rsidRPr="00AB4CDF" w:rsidRDefault="000C65CC" w:rsidP="000C65CC">
      <w:pPr>
        <w:pStyle w:val="Default"/>
        <w:rPr>
          <w:rFonts w:asciiTheme="minorHAnsi" w:hAnsiTheme="minorHAnsi" w:cstheme="minorHAnsi"/>
          <w:sz w:val="22"/>
          <w:szCs w:val="22"/>
        </w:rPr>
      </w:pPr>
    </w:p>
    <w:p w14:paraId="595589BF" w14:textId="77777777" w:rsidR="000C65CC" w:rsidRPr="00AB4CDF" w:rsidRDefault="000C65CC" w:rsidP="000C65CC">
      <w:pPr>
        <w:pStyle w:val="Default"/>
        <w:rPr>
          <w:rFonts w:asciiTheme="minorHAnsi" w:hAnsiTheme="minorHAnsi" w:cstheme="minorHAnsi"/>
          <w:sz w:val="22"/>
          <w:szCs w:val="22"/>
        </w:rPr>
      </w:pPr>
      <w:r w:rsidRPr="00AB4CDF">
        <w:rPr>
          <w:rFonts w:asciiTheme="minorHAnsi" w:hAnsiTheme="minorHAnsi" w:cstheme="minorHAnsi"/>
          <w:sz w:val="22"/>
          <w:szCs w:val="22"/>
        </w:rPr>
        <w:t xml:space="preserve">2. To provide professional development opportunities for full members of the ARC. </w:t>
      </w:r>
    </w:p>
    <w:p w14:paraId="41924FAF" w14:textId="77777777" w:rsidR="000C65CC" w:rsidRPr="00AB4CDF" w:rsidRDefault="000C65CC" w:rsidP="000C65CC">
      <w:pPr>
        <w:pStyle w:val="Default"/>
        <w:rPr>
          <w:rFonts w:asciiTheme="minorHAnsi" w:hAnsiTheme="minorHAnsi" w:cstheme="minorHAnsi"/>
          <w:sz w:val="22"/>
          <w:szCs w:val="22"/>
        </w:rPr>
      </w:pPr>
    </w:p>
    <w:p w14:paraId="2507CA9C" w14:textId="77777777" w:rsidR="000C65CC" w:rsidRPr="00AB4CDF" w:rsidRDefault="000C65CC" w:rsidP="000C65CC">
      <w:pPr>
        <w:pStyle w:val="Default"/>
        <w:rPr>
          <w:rFonts w:asciiTheme="minorHAnsi" w:hAnsiTheme="minorHAnsi" w:cstheme="minorHAnsi"/>
          <w:sz w:val="22"/>
          <w:szCs w:val="22"/>
        </w:rPr>
      </w:pPr>
      <w:r w:rsidRPr="00AB4CDF">
        <w:rPr>
          <w:rFonts w:asciiTheme="minorHAnsi" w:hAnsiTheme="minorHAnsi" w:cstheme="minorHAnsi"/>
          <w:sz w:val="22"/>
          <w:szCs w:val="22"/>
        </w:rPr>
        <w:t xml:space="preserve">3. To build networks with and disseminate information about national and international cultural institutions and registration practice to the ARC membership. </w:t>
      </w:r>
    </w:p>
    <w:p w14:paraId="36F49AF0" w14:textId="77777777" w:rsidR="000C65CC" w:rsidRPr="00AB4CDF" w:rsidRDefault="000C65CC" w:rsidP="000C65CC">
      <w:pPr>
        <w:pStyle w:val="Default"/>
        <w:rPr>
          <w:rFonts w:asciiTheme="minorHAnsi" w:hAnsiTheme="minorHAnsi" w:cstheme="minorHAnsi"/>
          <w:sz w:val="22"/>
          <w:szCs w:val="22"/>
        </w:rPr>
      </w:pPr>
    </w:p>
    <w:p w14:paraId="60E8C1FA" w14:textId="77777777" w:rsidR="000C65CC" w:rsidRPr="00AB4CDF" w:rsidRDefault="000C65CC" w:rsidP="000C65CC">
      <w:pPr>
        <w:pStyle w:val="Default"/>
        <w:rPr>
          <w:rFonts w:asciiTheme="minorHAnsi" w:hAnsiTheme="minorHAnsi" w:cstheme="minorHAnsi"/>
          <w:sz w:val="22"/>
          <w:szCs w:val="22"/>
        </w:rPr>
      </w:pPr>
      <w:r w:rsidRPr="00AB4CDF">
        <w:rPr>
          <w:rFonts w:asciiTheme="minorHAnsi" w:hAnsiTheme="minorHAnsi" w:cstheme="minorHAnsi"/>
          <w:b/>
          <w:bCs/>
          <w:sz w:val="22"/>
          <w:szCs w:val="22"/>
        </w:rPr>
        <w:t xml:space="preserve">Eligibility to apply for an ARC Professional Development Scholarship: </w:t>
      </w:r>
    </w:p>
    <w:p w14:paraId="5C667706" w14:textId="77777777" w:rsidR="000C65CC" w:rsidRPr="00AB4CDF" w:rsidRDefault="000C65CC" w:rsidP="000C65CC">
      <w:pPr>
        <w:pStyle w:val="Default"/>
        <w:rPr>
          <w:rFonts w:asciiTheme="minorHAnsi" w:hAnsiTheme="minorHAnsi" w:cstheme="minorHAnsi"/>
          <w:sz w:val="22"/>
          <w:szCs w:val="22"/>
        </w:rPr>
      </w:pPr>
      <w:r w:rsidRPr="00AB4CDF">
        <w:rPr>
          <w:rFonts w:asciiTheme="minorHAnsi" w:hAnsiTheme="minorHAnsi" w:cstheme="minorHAnsi"/>
          <w:sz w:val="22"/>
          <w:szCs w:val="22"/>
        </w:rPr>
        <w:t xml:space="preserve">1. The applicant must </w:t>
      </w:r>
      <w:r w:rsidR="009527CE">
        <w:rPr>
          <w:rFonts w:asciiTheme="minorHAnsi" w:hAnsiTheme="minorHAnsi" w:cstheme="minorHAnsi"/>
          <w:sz w:val="22"/>
          <w:szCs w:val="22"/>
        </w:rPr>
        <w:t>be</w:t>
      </w:r>
      <w:r w:rsidRPr="00AB4CDF">
        <w:rPr>
          <w:rFonts w:asciiTheme="minorHAnsi" w:hAnsiTheme="minorHAnsi" w:cstheme="minorHAnsi"/>
          <w:sz w:val="22"/>
          <w:szCs w:val="22"/>
        </w:rPr>
        <w:t xml:space="preserve"> a full, current financial member of ARC for at least 2 years prior to applying. </w:t>
      </w:r>
    </w:p>
    <w:p w14:paraId="61F10DE6" w14:textId="77777777" w:rsidR="000C65CC" w:rsidRPr="00AB4CDF" w:rsidRDefault="000C65CC" w:rsidP="000C65CC">
      <w:pPr>
        <w:pStyle w:val="Default"/>
        <w:rPr>
          <w:rFonts w:asciiTheme="minorHAnsi" w:hAnsiTheme="minorHAnsi" w:cstheme="minorHAnsi"/>
          <w:sz w:val="22"/>
          <w:szCs w:val="22"/>
        </w:rPr>
      </w:pPr>
    </w:p>
    <w:p w14:paraId="77AF1FE5" w14:textId="77777777" w:rsidR="000C65CC" w:rsidRPr="00AB4CDF" w:rsidRDefault="000C65CC" w:rsidP="000C65CC">
      <w:pPr>
        <w:pStyle w:val="Default"/>
        <w:rPr>
          <w:rFonts w:asciiTheme="minorHAnsi" w:hAnsiTheme="minorHAnsi" w:cstheme="minorHAnsi"/>
          <w:sz w:val="22"/>
          <w:szCs w:val="22"/>
        </w:rPr>
      </w:pPr>
      <w:r w:rsidRPr="00AB4CDF">
        <w:rPr>
          <w:rFonts w:asciiTheme="minorHAnsi" w:hAnsiTheme="minorHAnsi" w:cstheme="minorHAnsi"/>
          <w:sz w:val="22"/>
          <w:szCs w:val="22"/>
        </w:rPr>
        <w:t xml:space="preserve">2. The applicant must </w:t>
      </w:r>
      <w:r w:rsidR="009527CE">
        <w:rPr>
          <w:rFonts w:asciiTheme="minorHAnsi" w:hAnsiTheme="minorHAnsi" w:cstheme="minorHAnsi"/>
          <w:sz w:val="22"/>
          <w:szCs w:val="22"/>
        </w:rPr>
        <w:t xml:space="preserve">be employed in a Registration </w:t>
      </w:r>
      <w:r w:rsidRPr="00AB4CDF">
        <w:rPr>
          <w:rFonts w:asciiTheme="minorHAnsi" w:hAnsiTheme="minorHAnsi" w:cstheme="minorHAnsi"/>
          <w:sz w:val="22"/>
          <w:szCs w:val="22"/>
        </w:rPr>
        <w:t>position</w:t>
      </w:r>
      <w:r w:rsidR="009527CE">
        <w:rPr>
          <w:rFonts w:asciiTheme="minorHAnsi" w:hAnsiTheme="minorHAnsi" w:cstheme="minorHAnsi"/>
          <w:sz w:val="22"/>
          <w:szCs w:val="22"/>
        </w:rPr>
        <w:t xml:space="preserve"> (incl. collection management, exhibition registration, etc.)</w:t>
      </w:r>
      <w:r w:rsidRPr="00AB4CDF">
        <w:rPr>
          <w:rFonts w:asciiTheme="minorHAnsi" w:hAnsiTheme="minorHAnsi" w:cstheme="minorHAnsi"/>
          <w:sz w:val="22"/>
          <w:szCs w:val="22"/>
        </w:rPr>
        <w:t xml:space="preserve"> for a minimum of 2 years, unless stated otherwise. </w:t>
      </w:r>
    </w:p>
    <w:p w14:paraId="14679140" w14:textId="77777777" w:rsidR="000C65CC" w:rsidRPr="00AB4CDF" w:rsidRDefault="000C65CC" w:rsidP="000C65CC">
      <w:pPr>
        <w:pStyle w:val="Default"/>
        <w:rPr>
          <w:rFonts w:asciiTheme="minorHAnsi" w:hAnsiTheme="minorHAnsi" w:cstheme="minorHAnsi"/>
          <w:sz w:val="22"/>
          <w:szCs w:val="22"/>
        </w:rPr>
      </w:pPr>
    </w:p>
    <w:p w14:paraId="643BFDDE" w14:textId="77777777" w:rsidR="000C65CC" w:rsidRPr="00AB4CDF" w:rsidRDefault="000C65CC" w:rsidP="000C65CC">
      <w:pPr>
        <w:pStyle w:val="Default"/>
        <w:rPr>
          <w:rFonts w:asciiTheme="minorHAnsi" w:hAnsiTheme="minorHAnsi" w:cstheme="minorHAnsi"/>
          <w:sz w:val="22"/>
          <w:szCs w:val="22"/>
        </w:rPr>
      </w:pPr>
      <w:r w:rsidRPr="00AB4CDF">
        <w:rPr>
          <w:rFonts w:asciiTheme="minorHAnsi" w:hAnsiTheme="minorHAnsi" w:cstheme="minorHAnsi"/>
          <w:sz w:val="22"/>
          <w:szCs w:val="22"/>
        </w:rPr>
        <w:t xml:space="preserve">3. ARC Council members are eligible to apply. </w:t>
      </w:r>
    </w:p>
    <w:p w14:paraId="6C8721A3" w14:textId="77777777" w:rsidR="000C65CC" w:rsidRPr="00AB4CDF" w:rsidRDefault="000C65CC" w:rsidP="000C65CC">
      <w:pPr>
        <w:pStyle w:val="Default"/>
        <w:rPr>
          <w:rFonts w:asciiTheme="minorHAnsi" w:hAnsiTheme="minorHAnsi" w:cstheme="minorHAnsi"/>
          <w:sz w:val="22"/>
          <w:szCs w:val="22"/>
        </w:rPr>
      </w:pPr>
    </w:p>
    <w:p w14:paraId="17224AF3" w14:textId="77777777" w:rsidR="000C65CC" w:rsidRPr="00AB4CDF" w:rsidRDefault="000C65CC" w:rsidP="000C65CC">
      <w:pPr>
        <w:pStyle w:val="Default"/>
        <w:rPr>
          <w:rFonts w:asciiTheme="minorHAnsi" w:hAnsiTheme="minorHAnsi" w:cstheme="minorHAnsi"/>
          <w:sz w:val="22"/>
          <w:szCs w:val="22"/>
        </w:rPr>
      </w:pPr>
      <w:r w:rsidRPr="00AB4CDF">
        <w:rPr>
          <w:rFonts w:asciiTheme="minorHAnsi" w:hAnsiTheme="minorHAnsi" w:cstheme="minorHAnsi"/>
          <w:sz w:val="22"/>
          <w:szCs w:val="22"/>
        </w:rPr>
        <w:t xml:space="preserve">4. The applicant must be a citizen or permanent resident of Australia or New Zealand. </w:t>
      </w:r>
    </w:p>
    <w:p w14:paraId="19A212F0" w14:textId="77777777" w:rsidR="000C65CC" w:rsidRPr="00AB4CDF" w:rsidRDefault="000C65CC" w:rsidP="000C65CC">
      <w:pPr>
        <w:pStyle w:val="Default"/>
        <w:rPr>
          <w:rFonts w:asciiTheme="minorHAnsi" w:hAnsiTheme="minorHAnsi" w:cstheme="minorHAnsi"/>
          <w:sz w:val="22"/>
          <w:szCs w:val="22"/>
        </w:rPr>
      </w:pPr>
    </w:p>
    <w:p w14:paraId="79BD3FAD" w14:textId="77777777" w:rsidR="000C65CC" w:rsidRPr="00AB4CDF" w:rsidRDefault="000C65CC" w:rsidP="000C65CC">
      <w:pPr>
        <w:pStyle w:val="Default"/>
        <w:rPr>
          <w:rFonts w:asciiTheme="minorHAnsi" w:hAnsiTheme="minorHAnsi" w:cstheme="minorHAnsi"/>
          <w:sz w:val="22"/>
          <w:szCs w:val="22"/>
        </w:rPr>
      </w:pPr>
      <w:r w:rsidRPr="00AB4CDF">
        <w:rPr>
          <w:rFonts w:asciiTheme="minorHAnsi" w:hAnsiTheme="minorHAnsi" w:cstheme="minorHAnsi"/>
          <w:sz w:val="22"/>
          <w:szCs w:val="22"/>
        </w:rPr>
        <w:t xml:space="preserve">5. Applicants must be residing in Australia or New Zealand at the time of application, and travel must be from and returning to their current place of residence. </w:t>
      </w:r>
    </w:p>
    <w:p w14:paraId="6C40BC6B" w14:textId="77777777" w:rsidR="000C65CC" w:rsidRPr="00AB4CDF" w:rsidRDefault="000C65CC" w:rsidP="000C65CC">
      <w:pPr>
        <w:pStyle w:val="Default"/>
        <w:rPr>
          <w:rFonts w:asciiTheme="minorHAnsi" w:hAnsiTheme="minorHAnsi" w:cstheme="minorHAnsi"/>
          <w:sz w:val="22"/>
          <w:szCs w:val="22"/>
        </w:rPr>
      </w:pPr>
    </w:p>
    <w:p w14:paraId="0A89365B" w14:textId="77777777" w:rsidR="009527CE" w:rsidRDefault="000C65CC" w:rsidP="009527CE">
      <w:pPr>
        <w:pStyle w:val="Default"/>
        <w:rPr>
          <w:rFonts w:asciiTheme="minorHAnsi" w:hAnsiTheme="minorHAnsi" w:cstheme="minorHAnsi"/>
          <w:sz w:val="22"/>
          <w:szCs w:val="22"/>
        </w:rPr>
      </w:pPr>
      <w:r w:rsidRPr="00AB4CDF">
        <w:rPr>
          <w:rFonts w:asciiTheme="minorHAnsi" w:hAnsiTheme="minorHAnsi" w:cstheme="minorHAnsi"/>
          <w:sz w:val="22"/>
          <w:szCs w:val="22"/>
        </w:rPr>
        <w:t xml:space="preserve">6. Previous recipients of an ARC Professional Development Scholarship may not apply again until 2 years have elapsed from the date of receipt of the previous scholarship. </w:t>
      </w:r>
    </w:p>
    <w:p w14:paraId="4CF700AC" w14:textId="77777777" w:rsidR="009527CE" w:rsidRDefault="009527CE" w:rsidP="009527CE">
      <w:pPr>
        <w:pStyle w:val="Default"/>
        <w:rPr>
          <w:rFonts w:asciiTheme="minorHAnsi" w:hAnsiTheme="minorHAnsi" w:cstheme="minorHAnsi"/>
          <w:sz w:val="22"/>
          <w:szCs w:val="22"/>
        </w:rPr>
      </w:pPr>
    </w:p>
    <w:p w14:paraId="3AE1A87E" w14:textId="77777777" w:rsidR="009527CE" w:rsidRDefault="009527CE" w:rsidP="009527CE">
      <w:pPr>
        <w:pStyle w:val="Default"/>
        <w:rPr>
          <w:rFonts w:asciiTheme="minorHAnsi" w:hAnsiTheme="minorHAnsi" w:cstheme="minorHAnsi"/>
          <w:sz w:val="22"/>
          <w:szCs w:val="22"/>
        </w:rPr>
      </w:pPr>
      <w:r>
        <w:rPr>
          <w:rFonts w:asciiTheme="minorHAnsi" w:hAnsiTheme="minorHAnsi" w:cstheme="minorHAnsi"/>
          <w:sz w:val="22"/>
          <w:szCs w:val="22"/>
        </w:rPr>
        <w:br w:type="column"/>
      </w:r>
    </w:p>
    <w:p w14:paraId="7E09B3B9" w14:textId="77777777" w:rsidR="009527CE" w:rsidRDefault="009527CE" w:rsidP="009527CE">
      <w:pPr>
        <w:pStyle w:val="Default"/>
        <w:rPr>
          <w:rFonts w:asciiTheme="minorHAnsi" w:hAnsiTheme="minorHAnsi" w:cstheme="minorHAnsi"/>
          <w:sz w:val="22"/>
          <w:szCs w:val="22"/>
        </w:rPr>
      </w:pPr>
    </w:p>
    <w:p w14:paraId="5540CB20" w14:textId="77777777" w:rsidR="009527CE" w:rsidRDefault="009527CE" w:rsidP="009527CE">
      <w:pPr>
        <w:pStyle w:val="Default"/>
        <w:rPr>
          <w:rFonts w:asciiTheme="minorHAnsi" w:hAnsiTheme="minorHAnsi" w:cstheme="minorHAnsi"/>
          <w:sz w:val="22"/>
          <w:szCs w:val="22"/>
        </w:rPr>
      </w:pPr>
    </w:p>
    <w:p w14:paraId="31BD5B79" w14:textId="77777777" w:rsidR="009527CE" w:rsidRDefault="009527CE" w:rsidP="009527CE">
      <w:pPr>
        <w:pStyle w:val="Default"/>
        <w:rPr>
          <w:rFonts w:asciiTheme="minorHAnsi" w:hAnsiTheme="minorHAnsi" w:cstheme="minorHAnsi"/>
          <w:b/>
          <w:bCs/>
          <w:sz w:val="22"/>
          <w:szCs w:val="22"/>
        </w:rPr>
      </w:pPr>
    </w:p>
    <w:p w14:paraId="486B0A6C" w14:textId="77777777" w:rsidR="000C65CC" w:rsidRPr="00AB4CDF" w:rsidRDefault="000C65CC" w:rsidP="009527CE">
      <w:pPr>
        <w:pStyle w:val="Default"/>
        <w:rPr>
          <w:rFonts w:asciiTheme="minorHAnsi" w:hAnsiTheme="minorHAnsi" w:cstheme="minorHAnsi"/>
          <w:sz w:val="22"/>
          <w:szCs w:val="22"/>
        </w:rPr>
      </w:pPr>
      <w:r w:rsidRPr="00AB4CDF">
        <w:rPr>
          <w:rFonts w:asciiTheme="minorHAnsi" w:hAnsiTheme="minorHAnsi" w:cstheme="minorHAnsi"/>
          <w:b/>
          <w:bCs/>
          <w:sz w:val="22"/>
          <w:szCs w:val="22"/>
        </w:rPr>
        <w:t xml:space="preserve">Application Criteria: </w:t>
      </w:r>
    </w:p>
    <w:p w14:paraId="4D7BA66D" w14:textId="77777777" w:rsidR="000C65CC" w:rsidRDefault="000C65CC" w:rsidP="000C65CC">
      <w:pPr>
        <w:pStyle w:val="Default"/>
        <w:rPr>
          <w:rFonts w:asciiTheme="minorHAnsi" w:hAnsiTheme="minorHAnsi" w:cstheme="minorHAnsi"/>
          <w:sz w:val="22"/>
          <w:szCs w:val="22"/>
        </w:rPr>
      </w:pPr>
      <w:r w:rsidRPr="00AB4CDF">
        <w:rPr>
          <w:rFonts w:asciiTheme="minorHAnsi" w:hAnsiTheme="minorHAnsi" w:cstheme="minorHAnsi"/>
          <w:sz w:val="22"/>
          <w:szCs w:val="22"/>
        </w:rPr>
        <w:t xml:space="preserve">1. The applicant must complete the </w:t>
      </w:r>
      <w:r w:rsidRPr="004B2E92">
        <w:rPr>
          <w:rFonts w:asciiTheme="minorHAnsi" w:hAnsiTheme="minorHAnsi" w:cstheme="minorHAnsi"/>
          <w:b/>
          <w:sz w:val="22"/>
          <w:szCs w:val="22"/>
        </w:rPr>
        <w:t>ARC Professional Development Scholarship Application Form</w:t>
      </w:r>
      <w:r w:rsidRPr="00AB4CDF">
        <w:rPr>
          <w:rFonts w:asciiTheme="minorHAnsi" w:hAnsiTheme="minorHAnsi" w:cstheme="minorHAnsi"/>
          <w:sz w:val="22"/>
          <w:szCs w:val="22"/>
        </w:rPr>
        <w:t xml:space="preserve">, outline their professional experience, justify the importance of undertaking the proposed activity to their professional development, particularly in relation to their current position, and enclose the relevant support material. </w:t>
      </w:r>
    </w:p>
    <w:p w14:paraId="1BAC9198" w14:textId="77777777" w:rsidR="00FC4F39" w:rsidRPr="00AB4CDF" w:rsidRDefault="00FC4F39" w:rsidP="000C65CC">
      <w:pPr>
        <w:pStyle w:val="Default"/>
        <w:rPr>
          <w:rFonts w:asciiTheme="minorHAnsi" w:hAnsiTheme="minorHAnsi" w:cstheme="minorHAnsi"/>
          <w:sz w:val="22"/>
          <w:szCs w:val="22"/>
        </w:rPr>
      </w:pPr>
    </w:p>
    <w:p w14:paraId="465A4092" w14:textId="77777777" w:rsidR="000C65CC" w:rsidRDefault="00FC4F39" w:rsidP="000C65CC">
      <w:pPr>
        <w:pStyle w:val="Default"/>
        <w:rPr>
          <w:rFonts w:asciiTheme="minorHAnsi" w:hAnsiTheme="minorHAnsi" w:cstheme="minorHAnsi"/>
          <w:sz w:val="22"/>
          <w:szCs w:val="22"/>
        </w:rPr>
      </w:pPr>
      <w:r>
        <w:rPr>
          <w:rFonts w:asciiTheme="minorHAnsi" w:hAnsiTheme="minorHAnsi" w:cstheme="minorHAnsi"/>
          <w:sz w:val="22"/>
          <w:szCs w:val="22"/>
        </w:rPr>
        <w:t>2. Applicants must include an estimate for all expenses (registration fees, associated travel and accommodation costs with their application.</w:t>
      </w:r>
    </w:p>
    <w:p w14:paraId="0F6BFE67" w14:textId="77777777" w:rsidR="00FC4F39" w:rsidRPr="00AB4CDF" w:rsidRDefault="00FC4F39" w:rsidP="000C65CC">
      <w:pPr>
        <w:pStyle w:val="Default"/>
        <w:rPr>
          <w:rFonts w:asciiTheme="minorHAnsi" w:hAnsiTheme="minorHAnsi" w:cstheme="minorHAnsi"/>
          <w:sz w:val="22"/>
          <w:szCs w:val="22"/>
        </w:rPr>
      </w:pPr>
    </w:p>
    <w:p w14:paraId="3D0B7555" w14:textId="435DD519" w:rsidR="000C65CC" w:rsidRPr="00AB4CDF" w:rsidRDefault="00FC4F39" w:rsidP="000C65CC">
      <w:pPr>
        <w:pStyle w:val="Default"/>
        <w:rPr>
          <w:rFonts w:asciiTheme="minorHAnsi" w:hAnsiTheme="minorHAnsi" w:cstheme="minorHAnsi"/>
          <w:sz w:val="22"/>
          <w:szCs w:val="22"/>
        </w:rPr>
      </w:pPr>
      <w:r>
        <w:rPr>
          <w:rFonts w:asciiTheme="minorHAnsi" w:hAnsiTheme="minorHAnsi" w:cstheme="minorHAnsi"/>
          <w:sz w:val="22"/>
          <w:szCs w:val="22"/>
        </w:rPr>
        <w:t>3</w:t>
      </w:r>
      <w:r w:rsidR="000C65CC" w:rsidRPr="00AB4CDF">
        <w:rPr>
          <w:rFonts w:asciiTheme="minorHAnsi" w:hAnsiTheme="minorHAnsi" w:cstheme="minorHAnsi"/>
          <w:sz w:val="22"/>
          <w:szCs w:val="22"/>
        </w:rPr>
        <w:t xml:space="preserve">. Applications must be lodged by 5pm on the date indicated in the advertisement for a given scholarship. </w:t>
      </w:r>
    </w:p>
    <w:p w14:paraId="7BA11564" w14:textId="77777777" w:rsidR="000C65CC" w:rsidRPr="00AB4CDF" w:rsidRDefault="000C65CC" w:rsidP="000C65CC">
      <w:pPr>
        <w:pStyle w:val="Default"/>
        <w:rPr>
          <w:rFonts w:asciiTheme="minorHAnsi" w:hAnsiTheme="minorHAnsi" w:cstheme="minorHAnsi"/>
          <w:sz w:val="22"/>
          <w:szCs w:val="22"/>
        </w:rPr>
      </w:pPr>
    </w:p>
    <w:p w14:paraId="6DBEA386" w14:textId="01C4FEDF" w:rsidR="000C65CC" w:rsidRPr="00AB4CDF" w:rsidRDefault="00FC4F39" w:rsidP="000C65CC">
      <w:pPr>
        <w:pStyle w:val="Default"/>
        <w:rPr>
          <w:rFonts w:asciiTheme="minorHAnsi" w:hAnsiTheme="minorHAnsi" w:cstheme="minorHAnsi"/>
          <w:sz w:val="22"/>
          <w:szCs w:val="22"/>
        </w:rPr>
      </w:pPr>
      <w:r>
        <w:rPr>
          <w:rFonts w:asciiTheme="minorHAnsi" w:hAnsiTheme="minorHAnsi" w:cstheme="minorHAnsi"/>
          <w:sz w:val="22"/>
          <w:szCs w:val="22"/>
        </w:rPr>
        <w:t>4</w:t>
      </w:r>
      <w:r w:rsidR="000C65CC" w:rsidRPr="00AB4CDF">
        <w:rPr>
          <w:rFonts w:asciiTheme="minorHAnsi" w:hAnsiTheme="minorHAnsi" w:cstheme="minorHAnsi"/>
          <w:sz w:val="22"/>
          <w:szCs w:val="22"/>
        </w:rPr>
        <w:t xml:space="preserve">. The application </w:t>
      </w:r>
      <w:r w:rsidR="009527CE">
        <w:rPr>
          <w:rFonts w:asciiTheme="minorHAnsi" w:hAnsiTheme="minorHAnsi" w:cstheme="minorHAnsi"/>
          <w:sz w:val="22"/>
          <w:szCs w:val="22"/>
        </w:rPr>
        <w:t>must be submitted via hard copy or PDF email</w:t>
      </w:r>
      <w:r w:rsidR="000C65CC" w:rsidRPr="00AB4CDF">
        <w:rPr>
          <w:rFonts w:asciiTheme="minorHAnsi" w:hAnsiTheme="minorHAnsi" w:cstheme="minorHAnsi"/>
          <w:sz w:val="22"/>
          <w:szCs w:val="22"/>
        </w:rPr>
        <w:t xml:space="preserve">. </w:t>
      </w:r>
    </w:p>
    <w:p w14:paraId="459431CF" w14:textId="77777777" w:rsidR="000C65CC" w:rsidRPr="00AB4CDF" w:rsidRDefault="000C65CC" w:rsidP="000C65CC">
      <w:pPr>
        <w:pStyle w:val="Default"/>
        <w:rPr>
          <w:rFonts w:asciiTheme="minorHAnsi" w:hAnsiTheme="minorHAnsi" w:cstheme="minorHAnsi"/>
          <w:sz w:val="22"/>
          <w:szCs w:val="22"/>
        </w:rPr>
      </w:pPr>
    </w:p>
    <w:p w14:paraId="61479BDA" w14:textId="7D725BDE" w:rsidR="000C65CC" w:rsidRPr="00AB4CDF" w:rsidRDefault="00FC4F39" w:rsidP="000C65CC">
      <w:pPr>
        <w:pStyle w:val="Default"/>
        <w:rPr>
          <w:rFonts w:asciiTheme="minorHAnsi" w:hAnsiTheme="minorHAnsi" w:cstheme="minorHAnsi"/>
          <w:sz w:val="22"/>
          <w:szCs w:val="22"/>
        </w:rPr>
      </w:pPr>
      <w:r>
        <w:rPr>
          <w:rFonts w:asciiTheme="minorHAnsi" w:hAnsiTheme="minorHAnsi" w:cstheme="minorHAnsi"/>
          <w:sz w:val="22"/>
          <w:szCs w:val="22"/>
        </w:rPr>
        <w:t>5</w:t>
      </w:r>
      <w:r w:rsidR="000C65CC" w:rsidRPr="00AB4CDF">
        <w:rPr>
          <w:rFonts w:asciiTheme="minorHAnsi" w:hAnsiTheme="minorHAnsi" w:cstheme="minorHAnsi"/>
          <w:sz w:val="22"/>
          <w:szCs w:val="22"/>
        </w:rPr>
        <w:t xml:space="preserve">. The application must be submitted to the ARC Council Member indicated on the ARC Professional Development Scholarship Application form. </w:t>
      </w:r>
    </w:p>
    <w:p w14:paraId="1332E93E" w14:textId="77777777" w:rsidR="000C65CC" w:rsidRPr="00AB4CDF" w:rsidRDefault="000C65CC" w:rsidP="000C65CC">
      <w:pPr>
        <w:pStyle w:val="Default"/>
        <w:rPr>
          <w:rFonts w:asciiTheme="minorHAnsi" w:hAnsiTheme="minorHAnsi" w:cstheme="minorHAnsi"/>
          <w:sz w:val="22"/>
          <w:szCs w:val="22"/>
        </w:rPr>
      </w:pPr>
    </w:p>
    <w:p w14:paraId="232AAA58" w14:textId="77777777" w:rsidR="000C65CC" w:rsidRPr="00AB4CDF" w:rsidRDefault="000C65CC" w:rsidP="000C65CC">
      <w:pPr>
        <w:pStyle w:val="Default"/>
        <w:rPr>
          <w:rFonts w:asciiTheme="minorHAnsi" w:hAnsiTheme="minorHAnsi" w:cstheme="minorHAnsi"/>
          <w:sz w:val="22"/>
          <w:szCs w:val="22"/>
        </w:rPr>
      </w:pPr>
      <w:r w:rsidRPr="00AB4CDF">
        <w:rPr>
          <w:rFonts w:asciiTheme="minorHAnsi" w:hAnsiTheme="minorHAnsi" w:cstheme="minorHAnsi"/>
          <w:sz w:val="22"/>
          <w:szCs w:val="22"/>
        </w:rPr>
        <w:t>An Assessment Committee comprised of three ARC Council members will consider the applications in light of the objectives, eligibility and criteria outlined above and make the final decision regarding the bestowment of the scholarship. If a member of the Assessment Committee has a conflict of interest with any applicant (for example, is their direct manager) they will step down from the Assessment Committee. If an ARC Council Member is an applicant for a scholarship then an independent (</w:t>
      </w:r>
      <w:proofErr w:type="spellStart"/>
      <w:r w:rsidRPr="00AB4CDF">
        <w:rPr>
          <w:rFonts w:asciiTheme="minorHAnsi" w:hAnsiTheme="minorHAnsi" w:cstheme="minorHAnsi"/>
          <w:sz w:val="22"/>
          <w:szCs w:val="22"/>
        </w:rPr>
        <w:t>non ARC</w:t>
      </w:r>
      <w:proofErr w:type="spellEnd"/>
      <w:r w:rsidRPr="00AB4CDF">
        <w:rPr>
          <w:rFonts w:asciiTheme="minorHAnsi" w:hAnsiTheme="minorHAnsi" w:cstheme="minorHAnsi"/>
          <w:sz w:val="22"/>
          <w:szCs w:val="22"/>
        </w:rPr>
        <w:t xml:space="preserve"> </w:t>
      </w:r>
      <w:r w:rsidR="00FC4F39">
        <w:rPr>
          <w:rFonts w:asciiTheme="minorHAnsi" w:hAnsiTheme="minorHAnsi" w:cstheme="minorHAnsi"/>
          <w:sz w:val="22"/>
          <w:szCs w:val="22"/>
        </w:rPr>
        <w:t xml:space="preserve">Council </w:t>
      </w:r>
      <w:r w:rsidRPr="00AB4CDF">
        <w:rPr>
          <w:rFonts w:asciiTheme="minorHAnsi" w:hAnsiTheme="minorHAnsi" w:cstheme="minorHAnsi"/>
          <w:sz w:val="22"/>
          <w:szCs w:val="22"/>
        </w:rPr>
        <w:t xml:space="preserve">member) will enter the decision making process. All of the above criteria will be taken into account. Equity issues such as state or national representation will also be taken into account. The Assessment Committee’s decision is final and no correspondence will be entered in to. </w:t>
      </w:r>
      <w:r w:rsidR="009527CE">
        <w:rPr>
          <w:rFonts w:asciiTheme="minorHAnsi" w:hAnsiTheme="minorHAnsi" w:cstheme="minorHAnsi"/>
          <w:sz w:val="22"/>
          <w:szCs w:val="22"/>
        </w:rPr>
        <w:t>Unless the Scholarship is awarded to attend an ARC Conference, t</w:t>
      </w:r>
      <w:r w:rsidRPr="00AB4CDF">
        <w:rPr>
          <w:rFonts w:asciiTheme="minorHAnsi" w:hAnsiTheme="minorHAnsi" w:cstheme="minorHAnsi"/>
          <w:sz w:val="22"/>
          <w:szCs w:val="22"/>
        </w:rPr>
        <w:t xml:space="preserve">he successful applicant will be responsible for making all bookings and arrangements relating to the scholarship. </w:t>
      </w:r>
      <w:r w:rsidR="009527CE">
        <w:rPr>
          <w:rFonts w:asciiTheme="minorHAnsi" w:hAnsiTheme="minorHAnsi" w:cstheme="minorHAnsi"/>
          <w:sz w:val="22"/>
          <w:szCs w:val="22"/>
        </w:rPr>
        <w:t>All conference travel and accommodation will be booked by the Conference Administrator.</w:t>
      </w:r>
    </w:p>
    <w:p w14:paraId="36D5BC00" w14:textId="77777777" w:rsidR="009527CE" w:rsidRDefault="009527CE" w:rsidP="000C65CC">
      <w:pPr>
        <w:pStyle w:val="Default"/>
        <w:rPr>
          <w:rFonts w:asciiTheme="minorHAnsi" w:hAnsiTheme="minorHAnsi" w:cstheme="minorHAnsi"/>
          <w:b/>
          <w:bCs/>
          <w:sz w:val="22"/>
          <w:szCs w:val="22"/>
        </w:rPr>
      </w:pPr>
    </w:p>
    <w:p w14:paraId="409A1129" w14:textId="77777777" w:rsidR="000C65CC" w:rsidRPr="00AB4CDF" w:rsidRDefault="000C65CC" w:rsidP="000C65CC">
      <w:pPr>
        <w:pStyle w:val="Default"/>
        <w:rPr>
          <w:rFonts w:asciiTheme="minorHAnsi" w:hAnsiTheme="minorHAnsi" w:cstheme="minorHAnsi"/>
          <w:sz w:val="22"/>
          <w:szCs w:val="22"/>
        </w:rPr>
      </w:pPr>
      <w:r w:rsidRPr="00AB4CDF">
        <w:rPr>
          <w:rFonts w:asciiTheme="minorHAnsi" w:hAnsiTheme="minorHAnsi" w:cstheme="minorHAnsi"/>
          <w:b/>
          <w:bCs/>
          <w:sz w:val="22"/>
          <w:szCs w:val="22"/>
        </w:rPr>
        <w:t xml:space="preserve">Reporting and acquitting the ARC Professional Development Scholarship </w:t>
      </w:r>
    </w:p>
    <w:p w14:paraId="71911E78" w14:textId="77777777" w:rsidR="000C65CC" w:rsidRPr="00AB4CDF" w:rsidRDefault="000C65CC" w:rsidP="000C65CC">
      <w:pPr>
        <w:pStyle w:val="Default"/>
        <w:rPr>
          <w:rFonts w:asciiTheme="minorHAnsi" w:hAnsiTheme="minorHAnsi" w:cstheme="minorHAnsi"/>
          <w:sz w:val="22"/>
          <w:szCs w:val="22"/>
        </w:rPr>
      </w:pPr>
      <w:r w:rsidRPr="00AB4CDF">
        <w:rPr>
          <w:rFonts w:asciiTheme="minorHAnsi" w:hAnsiTheme="minorHAnsi" w:cstheme="minorHAnsi"/>
          <w:sz w:val="22"/>
          <w:szCs w:val="22"/>
        </w:rPr>
        <w:t xml:space="preserve">1. Scholarship recipients are required to submit a report of 1500 words and 3 or more digital images for editing and publication on the ARC website and in the ARC Journal. </w:t>
      </w:r>
    </w:p>
    <w:p w14:paraId="674AD3DB" w14:textId="77777777" w:rsidR="000C65CC" w:rsidRPr="00AB4CDF" w:rsidRDefault="000C65CC" w:rsidP="000C65CC">
      <w:pPr>
        <w:pStyle w:val="Default"/>
        <w:rPr>
          <w:rFonts w:asciiTheme="minorHAnsi" w:hAnsiTheme="minorHAnsi" w:cstheme="minorHAnsi"/>
          <w:sz w:val="22"/>
          <w:szCs w:val="22"/>
        </w:rPr>
      </w:pPr>
    </w:p>
    <w:p w14:paraId="3CAE78E9" w14:textId="77777777" w:rsidR="000C65CC" w:rsidRPr="00AB4CDF" w:rsidRDefault="000C65CC" w:rsidP="000C65CC">
      <w:pPr>
        <w:pStyle w:val="Default"/>
        <w:rPr>
          <w:rFonts w:asciiTheme="minorHAnsi" w:hAnsiTheme="minorHAnsi" w:cstheme="minorHAnsi"/>
          <w:sz w:val="22"/>
          <w:szCs w:val="22"/>
        </w:rPr>
      </w:pPr>
      <w:r w:rsidRPr="00AB4CDF">
        <w:rPr>
          <w:rFonts w:asciiTheme="minorHAnsi" w:hAnsiTheme="minorHAnsi" w:cstheme="minorHAnsi"/>
          <w:sz w:val="22"/>
          <w:szCs w:val="22"/>
        </w:rPr>
        <w:t xml:space="preserve">2. Any un-acquitted scholarships will make the member ineligible to apply for further ARC Conference Scholarships or other ARC grants. </w:t>
      </w:r>
    </w:p>
    <w:p w14:paraId="0C616242" w14:textId="77777777" w:rsidR="000C65CC" w:rsidRPr="00AB4CDF" w:rsidRDefault="000C65CC" w:rsidP="000C65CC">
      <w:pPr>
        <w:pStyle w:val="Default"/>
        <w:rPr>
          <w:rFonts w:asciiTheme="minorHAnsi" w:hAnsiTheme="minorHAnsi" w:cstheme="minorHAnsi"/>
          <w:sz w:val="22"/>
          <w:szCs w:val="22"/>
        </w:rPr>
      </w:pPr>
    </w:p>
    <w:p w14:paraId="0F0328C4" w14:textId="77777777" w:rsidR="000C65CC" w:rsidRPr="00AB4CDF" w:rsidRDefault="000C65CC" w:rsidP="000C65CC">
      <w:pPr>
        <w:pStyle w:val="Default"/>
        <w:rPr>
          <w:rFonts w:asciiTheme="minorHAnsi" w:hAnsiTheme="minorHAnsi" w:cstheme="minorHAnsi"/>
          <w:sz w:val="22"/>
          <w:szCs w:val="22"/>
        </w:rPr>
      </w:pPr>
      <w:r w:rsidRPr="00AB4CDF">
        <w:rPr>
          <w:rFonts w:asciiTheme="minorHAnsi" w:hAnsiTheme="minorHAnsi" w:cstheme="minorHAnsi"/>
          <w:sz w:val="22"/>
          <w:szCs w:val="22"/>
        </w:rPr>
        <w:t xml:space="preserve">3. </w:t>
      </w:r>
      <w:r w:rsidR="00D120CD">
        <w:rPr>
          <w:rFonts w:asciiTheme="minorHAnsi" w:hAnsiTheme="minorHAnsi" w:cstheme="minorHAnsi"/>
          <w:sz w:val="22"/>
          <w:szCs w:val="22"/>
        </w:rPr>
        <w:t>Unless awarded to attend an ARC Conference, r</w:t>
      </w:r>
      <w:r w:rsidRPr="00AB4CDF">
        <w:rPr>
          <w:rFonts w:asciiTheme="minorHAnsi" w:hAnsiTheme="minorHAnsi" w:cstheme="minorHAnsi"/>
          <w:sz w:val="22"/>
          <w:szCs w:val="22"/>
        </w:rPr>
        <w:t xml:space="preserve">ecipients of the scholarship must account for expenditure of scholarship monies and acquit any unused monies. </w:t>
      </w:r>
    </w:p>
    <w:p w14:paraId="073F8FD1" w14:textId="77777777" w:rsidR="000C65CC" w:rsidRPr="00AB4CDF" w:rsidRDefault="000C65CC" w:rsidP="000C65CC">
      <w:pPr>
        <w:pStyle w:val="Default"/>
        <w:rPr>
          <w:rFonts w:asciiTheme="minorHAnsi" w:hAnsiTheme="minorHAnsi" w:cstheme="minorHAnsi"/>
          <w:sz w:val="22"/>
          <w:szCs w:val="22"/>
        </w:rPr>
      </w:pPr>
    </w:p>
    <w:p w14:paraId="2C7D09A3" w14:textId="09CC118A" w:rsidR="000C65CC" w:rsidRPr="00AB4CDF" w:rsidRDefault="000C65CC" w:rsidP="000C65CC">
      <w:pPr>
        <w:pStyle w:val="Default"/>
        <w:rPr>
          <w:rFonts w:asciiTheme="minorHAnsi" w:hAnsiTheme="minorHAnsi" w:cstheme="minorHAnsi"/>
          <w:sz w:val="22"/>
          <w:szCs w:val="22"/>
        </w:rPr>
      </w:pPr>
      <w:r w:rsidRPr="00AB4CDF">
        <w:rPr>
          <w:rFonts w:asciiTheme="minorHAnsi" w:hAnsiTheme="minorHAnsi" w:cstheme="minorHAnsi"/>
          <w:sz w:val="22"/>
          <w:szCs w:val="22"/>
        </w:rPr>
        <w:t>4. Scholarship money may only be acquitted against re</w:t>
      </w:r>
      <w:r w:rsidR="00767A97">
        <w:rPr>
          <w:rFonts w:asciiTheme="minorHAnsi" w:hAnsiTheme="minorHAnsi" w:cstheme="minorHAnsi"/>
          <w:sz w:val="22"/>
          <w:szCs w:val="22"/>
        </w:rPr>
        <w:t>gistration fees or</w:t>
      </w:r>
      <w:bookmarkStart w:id="0" w:name="_GoBack"/>
      <w:bookmarkEnd w:id="0"/>
      <w:r w:rsidRPr="00AB4CDF">
        <w:rPr>
          <w:rFonts w:asciiTheme="minorHAnsi" w:hAnsiTheme="minorHAnsi" w:cstheme="minorHAnsi"/>
          <w:sz w:val="22"/>
          <w:szCs w:val="22"/>
        </w:rPr>
        <w:t xml:space="preserve"> course costs, associated travel and living expenses (accommodation</w:t>
      </w:r>
      <w:r w:rsidR="00FC4F39">
        <w:rPr>
          <w:rFonts w:asciiTheme="minorHAnsi" w:hAnsiTheme="minorHAnsi" w:cstheme="minorHAnsi"/>
          <w:sz w:val="22"/>
          <w:szCs w:val="22"/>
        </w:rPr>
        <w:t xml:space="preserve"> only</w:t>
      </w:r>
      <w:r w:rsidRPr="00AB4CDF">
        <w:rPr>
          <w:rFonts w:asciiTheme="minorHAnsi" w:hAnsiTheme="minorHAnsi" w:cstheme="minorHAnsi"/>
          <w:sz w:val="22"/>
          <w:szCs w:val="22"/>
        </w:rPr>
        <w:t>).</w:t>
      </w:r>
    </w:p>
    <w:p w14:paraId="53E77B58" w14:textId="77777777" w:rsidR="000C65CC" w:rsidRPr="00AB4CDF" w:rsidRDefault="000C65CC" w:rsidP="000C65CC">
      <w:pPr>
        <w:rPr>
          <w:rFonts w:asciiTheme="minorHAnsi" w:hAnsiTheme="minorHAnsi" w:cstheme="minorHAnsi"/>
          <w:sz w:val="22"/>
          <w:szCs w:val="22"/>
        </w:rPr>
      </w:pPr>
    </w:p>
    <w:p w14:paraId="7273C398" w14:textId="77777777" w:rsidR="003D75DC" w:rsidRPr="00AB4CDF" w:rsidRDefault="003D75DC" w:rsidP="000C65CC">
      <w:pPr>
        <w:rPr>
          <w:rFonts w:asciiTheme="minorHAnsi" w:hAnsiTheme="minorHAnsi" w:cstheme="minorHAnsi"/>
          <w:sz w:val="22"/>
          <w:szCs w:val="22"/>
        </w:rPr>
      </w:pPr>
    </w:p>
    <w:sectPr w:rsidR="003D75DC" w:rsidRPr="00AB4CDF" w:rsidSect="00E3046C">
      <w:headerReference w:type="default" r:id="rId7"/>
      <w:pgSz w:w="11906" w:h="16838" w:code="9"/>
      <w:pgMar w:top="851" w:right="1797" w:bottom="284"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4BCB43" w14:textId="77777777" w:rsidR="00AD2859" w:rsidRDefault="00AD2859">
      <w:r>
        <w:separator/>
      </w:r>
    </w:p>
  </w:endnote>
  <w:endnote w:type="continuationSeparator" w:id="0">
    <w:p w14:paraId="612AF28E" w14:textId="77777777" w:rsidR="00AD2859" w:rsidRDefault="00AD2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41D80F" w14:textId="77777777" w:rsidR="00AD2859" w:rsidRDefault="00AD2859">
      <w:r>
        <w:separator/>
      </w:r>
    </w:p>
  </w:footnote>
  <w:footnote w:type="continuationSeparator" w:id="0">
    <w:p w14:paraId="63A64CE7" w14:textId="77777777" w:rsidR="00AD2859" w:rsidRDefault="00AD28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ED364" w14:textId="77777777" w:rsidR="00FB0835" w:rsidRDefault="00FB0835">
    <w:pPr>
      <w:pStyle w:val="Header"/>
    </w:pPr>
    <w:r>
      <w:rPr>
        <w:rFonts w:ascii="Arial" w:hAnsi="Arial" w:cs="Arial"/>
        <w:noProof/>
        <w:lang w:eastAsia="en-AU"/>
      </w:rPr>
      <w:drawing>
        <wp:anchor distT="0" distB="0" distL="114300" distR="114300" simplePos="0" relativeHeight="251658240" behindDoc="0" locked="0" layoutInCell="1" allowOverlap="1" wp14:anchorId="60F9518F" wp14:editId="57BABD54">
          <wp:simplePos x="0" y="0"/>
          <wp:positionH relativeFrom="column">
            <wp:posOffset>3719195</wp:posOffset>
          </wp:positionH>
          <wp:positionV relativeFrom="paragraph">
            <wp:posOffset>-124460</wp:posOffset>
          </wp:positionV>
          <wp:extent cx="2339975" cy="619125"/>
          <wp:effectExtent l="0" t="0" r="0" b="0"/>
          <wp:wrapSquare wrapText="bothSides"/>
          <wp:docPr id="1" name="Picture 1" descr="ARC full logo 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 full logo sm"/>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39975" cy="6191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30A84"/>
    <w:multiLevelType w:val="hybridMultilevel"/>
    <w:tmpl w:val="0476A05E"/>
    <w:lvl w:ilvl="0" w:tplc="D1869DBE">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activeWritingStyle w:appName="MSWord" w:lang="en-AU" w:vendorID="64" w:dllVersion="0" w:nlCheck="1" w:checkStyle="1"/>
  <w:activeWritingStyle w:appName="MSWord" w:lang="en-US" w:vendorID="64" w:dllVersion="0" w:nlCheck="1" w:checkStyle="1"/>
  <w:activeWritingStyle w:appName="MSWord" w:lang="fr-FR" w:vendorID="64" w:dllVersion="0"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57E"/>
    <w:rsid w:val="000001F6"/>
    <w:rsid w:val="000222ED"/>
    <w:rsid w:val="00062ACF"/>
    <w:rsid w:val="000C65CC"/>
    <w:rsid w:val="0010280F"/>
    <w:rsid w:val="001B3987"/>
    <w:rsid w:val="002266A7"/>
    <w:rsid w:val="002446DD"/>
    <w:rsid w:val="002662B1"/>
    <w:rsid w:val="002707CC"/>
    <w:rsid w:val="00297D5C"/>
    <w:rsid w:val="00332EA8"/>
    <w:rsid w:val="00353FF5"/>
    <w:rsid w:val="003702BE"/>
    <w:rsid w:val="00375615"/>
    <w:rsid w:val="003A20B1"/>
    <w:rsid w:val="003D75DC"/>
    <w:rsid w:val="00437CEC"/>
    <w:rsid w:val="0045768B"/>
    <w:rsid w:val="00462D30"/>
    <w:rsid w:val="00477133"/>
    <w:rsid w:val="00481842"/>
    <w:rsid w:val="004B2E92"/>
    <w:rsid w:val="004D28B4"/>
    <w:rsid w:val="004F5497"/>
    <w:rsid w:val="0052057C"/>
    <w:rsid w:val="00535B30"/>
    <w:rsid w:val="005C0538"/>
    <w:rsid w:val="005F7FC2"/>
    <w:rsid w:val="00615064"/>
    <w:rsid w:val="00694B68"/>
    <w:rsid w:val="006D522E"/>
    <w:rsid w:val="006F292B"/>
    <w:rsid w:val="007106B2"/>
    <w:rsid w:val="007152BC"/>
    <w:rsid w:val="00767A97"/>
    <w:rsid w:val="007924B9"/>
    <w:rsid w:val="007938B3"/>
    <w:rsid w:val="00802239"/>
    <w:rsid w:val="0080296B"/>
    <w:rsid w:val="0082221F"/>
    <w:rsid w:val="008571C3"/>
    <w:rsid w:val="00865116"/>
    <w:rsid w:val="00866511"/>
    <w:rsid w:val="0087185F"/>
    <w:rsid w:val="008B175A"/>
    <w:rsid w:val="008D3997"/>
    <w:rsid w:val="0091593D"/>
    <w:rsid w:val="00944233"/>
    <w:rsid w:val="00946BDA"/>
    <w:rsid w:val="00947310"/>
    <w:rsid w:val="0095257E"/>
    <w:rsid w:val="009527CE"/>
    <w:rsid w:val="009C0714"/>
    <w:rsid w:val="009C441A"/>
    <w:rsid w:val="00A03E59"/>
    <w:rsid w:val="00A04736"/>
    <w:rsid w:val="00A419EF"/>
    <w:rsid w:val="00A4526A"/>
    <w:rsid w:val="00A649DB"/>
    <w:rsid w:val="00AB4CDF"/>
    <w:rsid w:val="00AB62C2"/>
    <w:rsid w:val="00AB74E1"/>
    <w:rsid w:val="00AD2859"/>
    <w:rsid w:val="00AD2AFC"/>
    <w:rsid w:val="00AD3CB0"/>
    <w:rsid w:val="00B02934"/>
    <w:rsid w:val="00B46009"/>
    <w:rsid w:val="00B61DFB"/>
    <w:rsid w:val="00B82876"/>
    <w:rsid w:val="00BB4DC0"/>
    <w:rsid w:val="00BD148F"/>
    <w:rsid w:val="00C55B79"/>
    <w:rsid w:val="00C66C81"/>
    <w:rsid w:val="00C760CE"/>
    <w:rsid w:val="00CA78F7"/>
    <w:rsid w:val="00CE5A5F"/>
    <w:rsid w:val="00CF01D6"/>
    <w:rsid w:val="00D120CD"/>
    <w:rsid w:val="00D7375B"/>
    <w:rsid w:val="00D91788"/>
    <w:rsid w:val="00D950EB"/>
    <w:rsid w:val="00D95EAE"/>
    <w:rsid w:val="00DA3D2A"/>
    <w:rsid w:val="00DC1DA2"/>
    <w:rsid w:val="00DF4DA9"/>
    <w:rsid w:val="00E07F7D"/>
    <w:rsid w:val="00E3046C"/>
    <w:rsid w:val="00E4185B"/>
    <w:rsid w:val="00EE5F96"/>
    <w:rsid w:val="00F05A33"/>
    <w:rsid w:val="00F21FAF"/>
    <w:rsid w:val="00F25385"/>
    <w:rsid w:val="00F3750C"/>
    <w:rsid w:val="00F76D10"/>
    <w:rsid w:val="00FB0835"/>
    <w:rsid w:val="00FC4F39"/>
    <w:rsid w:val="00FF4F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C8A4AA9"/>
  <w15:docId w15:val="{C0B273B5-66CE-4D24-824B-D967116FB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D3CB0"/>
    <w:rPr>
      <w:lang w:eastAsia="en-US"/>
    </w:rPr>
  </w:style>
  <w:style w:type="paragraph" w:styleId="Heading1">
    <w:name w:val="heading 1"/>
    <w:basedOn w:val="Normal"/>
    <w:next w:val="Normal"/>
    <w:qFormat/>
    <w:rsid w:val="00E3046C"/>
    <w:pPr>
      <w:keepNext/>
      <w:jc w:val="both"/>
      <w:outlineLvl w:val="0"/>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3046C"/>
    <w:rPr>
      <w:sz w:val="24"/>
      <w:lang w:val="en-US"/>
    </w:rPr>
  </w:style>
  <w:style w:type="paragraph" w:styleId="BodyText2">
    <w:name w:val="Body Text 2"/>
    <w:basedOn w:val="Normal"/>
    <w:rsid w:val="00E3046C"/>
    <w:pPr>
      <w:jc w:val="both"/>
    </w:pPr>
    <w:rPr>
      <w:sz w:val="22"/>
    </w:rPr>
  </w:style>
  <w:style w:type="paragraph" w:styleId="Caption">
    <w:name w:val="caption"/>
    <w:basedOn w:val="Normal"/>
    <w:next w:val="Normal"/>
    <w:qFormat/>
    <w:rsid w:val="00E3046C"/>
    <w:pPr>
      <w:jc w:val="both"/>
    </w:pPr>
    <w:rPr>
      <w:b/>
      <w:bCs/>
    </w:rPr>
  </w:style>
  <w:style w:type="table" w:styleId="TableGrid">
    <w:name w:val="Table Grid"/>
    <w:basedOn w:val="TableNormal"/>
    <w:rsid w:val="00E30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5257E"/>
    <w:rPr>
      <w:rFonts w:ascii="Tahoma" w:hAnsi="Tahoma" w:cs="Tahoma"/>
      <w:sz w:val="16"/>
      <w:szCs w:val="16"/>
    </w:rPr>
  </w:style>
  <w:style w:type="paragraph" w:styleId="Header">
    <w:name w:val="header"/>
    <w:basedOn w:val="Normal"/>
    <w:rsid w:val="002707CC"/>
    <w:pPr>
      <w:tabs>
        <w:tab w:val="center" w:pos="4153"/>
        <w:tab w:val="right" w:pos="8306"/>
      </w:tabs>
    </w:pPr>
  </w:style>
  <w:style w:type="paragraph" w:styleId="Footer">
    <w:name w:val="footer"/>
    <w:basedOn w:val="Normal"/>
    <w:rsid w:val="002707CC"/>
    <w:pPr>
      <w:tabs>
        <w:tab w:val="center" w:pos="4153"/>
        <w:tab w:val="right" w:pos="8306"/>
      </w:tabs>
    </w:pPr>
  </w:style>
  <w:style w:type="character" w:styleId="Hyperlink">
    <w:name w:val="Hyperlink"/>
    <w:basedOn w:val="DefaultParagraphFont"/>
    <w:rsid w:val="00F25385"/>
    <w:rPr>
      <w:color w:val="0000FF"/>
      <w:u w:val="single"/>
    </w:rPr>
  </w:style>
  <w:style w:type="character" w:styleId="CommentReference">
    <w:name w:val="annotation reference"/>
    <w:basedOn w:val="DefaultParagraphFont"/>
    <w:semiHidden/>
    <w:rsid w:val="00A649DB"/>
    <w:rPr>
      <w:sz w:val="16"/>
      <w:szCs w:val="16"/>
    </w:rPr>
  </w:style>
  <w:style w:type="paragraph" w:styleId="CommentText">
    <w:name w:val="annotation text"/>
    <w:basedOn w:val="Normal"/>
    <w:semiHidden/>
    <w:rsid w:val="00A649DB"/>
  </w:style>
  <w:style w:type="paragraph" w:styleId="CommentSubject">
    <w:name w:val="annotation subject"/>
    <w:basedOn w:val="CommentText"/>
    <w:next w:val="CommentText"/>
    <w:semiHidden/>
    <w:rsid w:val="00A649DB"/>
    <w:rPr>
      <w:b/>
      <w:bCs/>
    </w:rPr>
  </w:style>
  <w:style w:type="paragraph" w:customStyle="1" w:styleId="Default">
    <w:name w:val="Default"/>
    <w:rsid w:val="000C65C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758</Words>
  <Characters>4324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vt:lpstr>
    </vt:vector>
  </TitlesOfParts>
  <Company>THE ART GALLERY OF NSW</Company>
  <LinksUpToDate>false</LinksUpToDate>
  <CharactersWithSpaces>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Jesmond Calleja</dc:creator>
  <cp:keywords/>
  <dc:description/>
  <cp:lastModifiedBy>Lauren Dalla</cp:lastModifiedBy>
  <cp:revision>5</cp:revision>
  <cp:lastPrinted>2011-02-18T03:56:00Z</cp:lastPrinted>
  <dcterms:created xsi:type="dcterms:W3CDTF">2018-03-13T00:43:00Z</dcterms:created>
  <dcterms:modified xsi:type="dcterms:W3CDTF">2018-04-09T02:00:00Z</dcterms:modified>
</cp:coreProperties>
</file>